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D4317">
      <w:pPr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44"/>
          <w:szCs w:val="44"/>
          <w:u w:val="none"/>
          <w:lang w:val="en-US" w:eastAsia="zh-CN"/>
        </w:rPr>
        <w:t>2023年江城区重点农业龙头企业名单</w:t>
      </w:r>
    </w:p>
    <w:p w14:paraId="286EF295">
      <w:pPr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44"/>
          <w:szCs w:val="44"/>
          <w:u w:val="none"/>
          <w:lang w:val="en-US" w:eastAsia="zh-CN"/>
        </w:rPr>
      </w:pPr>
    </w:p>
    <w:p w14:paraId="1A5AC961">
      <w:pPr>
        <w:ind w:firstLine="1920" w:firstLineChars="6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广东海象水产发展有限公司</w:t>
      </w:r>
    </w:p>
    <w:p w14:paraId="1EEF2A91">
      <w:pPr>
        <w:ind w:firstLine="1920" w:firstLineChars="6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广东景宏农业发展有限公司</w:t>
      </w:r>
    </w:p>
    <w:p w14:paraId="76ECB114">
      <w:pPr>
        <w:ind w:firstLine="1920" w:firstLineChars="6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广东天宇农副产品配送有限公司</w:t>
      </w:r>
    </w:p>
    <w:p w14:paraId="6FFC95E8">
      <w:pPr>
        <w:ind w:firstLine="1920" w:firstLineChars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广东德利食品科技有限公司</w:t>
      </w:r>
    </w:p>
    <w:p w14:paraId="2116D5BC">
      <w:pPr>
        <w:ind w:firstLine="1920" w:firstLineChars="600"/>
        <w:jc w:val="both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阳江中弘投资实业有限公司</w:t>
      </w:r>
    </w:p>
    <w:p w14:paraId="5B269D8C">
      <w:pPr>
        <w:ind w:firstLine="1920" w:firstLineChars="6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阳江市牧园养殖有限公司</w:t>
      </w:r>
    </w:p>
    <w:p w14:paraId="2949271F">
      <w:pPr>
        <w:ind w:firstLine="1920" w:firstLineChars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阳江漓源饲料有限公司</w:t>
      </w:r>
    </w:p>
    <w:p w14:paraId="0852210E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74" w:bottom="1440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D90EC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1C766D6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1C766D6"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E6683C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8D2E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NWRmZjEyYmU4NmE2NjZlOGI0MmRkYmNjYjEzYzcifQ=="/>
  </w:docVars>
  <w:rsids>
    <w:rsidRoot w:val="597169A0"/>
    <w:rsid w:val="5971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2024-07-23T09:38:00Z</dcterms:created>
  <dc:creator>柯   琼琼</dc:creator>
  <cp:lastModifiedBy>柯   琼琼</cp:lastModifiedBy>
  <dcterms:modified xsi:type="dcterms:W3CDTF">2024-07-23T09:39:07Z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A4D7D857D7EE4D51B1DE9A5C5BC9DD1E_11</vt:lpwstr>
  </property>
</Properties>
</file>